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8A" w:rsidRDefault="0062048A" w:rsidP="0062048A">
      <w:pPr>
        <w:pStyle w:val="Tretekstu"/>
        <w:spacing w:after="0" w:line="360" w:lineRule="auto"/>
      </w:pPr>
      <w:r>
        <w:t xml:space="preserve">Bogna Rząd jest projektantką mody, </w:t>
      </w:r>
      <w:proofErr w:type="spellStart"/>
      <w:r>
        <w:t>kostiumografką</w:t>
      </w:r>
      <w:proofErr w:type="spellEnd"/>
      <w:r>
        <w:t xml:space="preserve">, twórczynią instalacji artystycznych oraz </w:t>
      </w:r>
      <w:proofErr w:type="spellStart"/>
      <w:r>
        <w:t>performances</w:t>
      </w:r>
      <w:proofErr w:type="spellEnd"/>
      <w:r>
        <w:t xml:space="preserve"> z pogranicza mody i </w:t>
      </w:r>
      <w:proofErr w:type="spellStart"/>
      <w:r>
        <w:t>sztuki</w:t>
      </w:r>
      <w:proofErr w:type="spellEnd"/>
      <w:r>
        <w:t xml:space="preserve">. Artystka ukończyła Akademię  Sztuk Pięknych w Łodzi (Wydział Tkaniny i Ubioru, licencjat) oraz Uniwersytet Przyrodniczy w Poznaniu (Wydział Biotechnologii, tytuł magistra inżyniera). W swojej twórczości łączy naukową dociekliwość z żarliwością osoby głęboko wierzącej; inspiruje się historią </w:t>
      </w:r>
      <w:proofErr w:type="spellStart"/>
      <w:r>
        <w:t>sztuki</w:t>
      </w:r>
      <w:proofErr w:type="spellEnd"/>
      <w:r>
        <w:t xml:space="preserve">, filozofią, teologią, podróżami oraz codziennymi spotkaniami w ludźmi. Te wątki znalazły kulminację w pracach z cyklu </w:t>
      </w:r>
      <w:proofErr w:type="spellStart"/>
      <w:r>
        <w:rPr>
          <w:i/>
        </w:rPr>
        <w:t>Army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God</w:t>
      </w:r>
      <w:proofErr w:type="spellEnd"/>
      <w:r>
        <w:t xml:space="preserve">, w 2018 r. prezentowanych na kaliskich przystankach autobusowych (projekt </w:t>
      </w:r>
      <w:r>
        <w:rPr>
          <w:i/>
        </w:rPr>
        <w:t>Postój ze sztuką</w:t>
      </w:r>
      <w:r>
        <w:t xml:space="preserve"> Galerii </w:t>
      </w:r>
      <w:proofErr w:type="spellStart"/>
      <w:r>
        <w:t>Sztuki</w:t>
      </w:r>
      <w:proofErr w:type="spellEnd"/>
      <w:r>
        <w:t xml:space="preserve"> im. Jana Tarasina w Kaliszu).</w:t>
      </w:r>
    </w:p>
    <w:p w:rsidR="0062048A" w:rsidRDefault="0062048A" w:rsidP="0062048A">
      <w:pPr>
        <w:pStyle w:val="Tretekstu"/>
        <w:spacing w:after="0" w:line="360" w:lineRule="auto"/>
        <w:ind w:firstLine="708"/>
      </w:pPr>
      <w:r>
        <w:t xml:space="preserve">W latach 2000-2016 autorka zrealizowała następujące projekty z pogranicza mody, </w:t>
      </w:r>
      <w:proofErr w:type="spellStart"/>
      <w:r>
        <w:t>sztuki</w:t>
      </w:r>
      <w:proofErr w:type="spellEnd"/>
      <w:r>
        <w:t xml:space="preserve"> i teatru: KOKESHI, </w:t>
      </w:r>
      <w:proofErr w:type="spellStart"/>
      <w:r w:rsidRPr="0059467E">
        <w:rPr>
          <w:i/>
        </w:rPr>
        <w:t>Well</w:t>
      </w:r>
      <w:proofErr w:type="spellEnd"/>
      <w:r w:rsidRPr="0059467E">
        <w:rPr>
          <w:i/>
        </w:rPr>
        <w:t xml:space="preserve"> of </w:t>
      </w:r>
      <w:proofErr w:type="spellStart"/>
      <w:r w:rsidRPr="0059467E">
        <w:rPr>
          <w:i/>
        </w:rPr>
        <w:t>nightmare</w:t>
      </w:r>
      <w:r w:rsidRPr="0059467E">
        <w:t>s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Womens</w:t>
      </w:r>
      <w:proofErr w:type="spellEnd"/>
      <w:r w:rsidRPr="0059467E">
        <w:rPr>
          <w:i/>
        </w:rPr>
        <w:t xml:space="preserve"> garden</w:t>
      </w:r>
      <w:r w:rsidRPr="0059467E">
        <w:t xml:space="preserve">, </w:t>
      </w:r>
      <w:r w:rsidRPr="0059467E">
        <w:rPr>
          <w:i/>
        </w:rPr>
        <w:t xml:space="preserve">La </w:t>
      </w:r>
      <w:proofErr w:type="spellStart"/>
      <w:r w:rsidRPr="0059467E">
        <w:rPr>
          <w:i/>
        </w:rPr>
        <w:t>Sirene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The</w:t>
      </w:r>
      <w:proofErr w:type="spellEnd"/>
      <w:r w:rsidRPr="0059467E">
        <w:rPr>
          <w:i/>
        </w:rPr>
        <w:t xml:space="preserve"> Garden of Paper </w:t>
      </w:r>
      <w:proofErr w:type="spellStart"/>
      <w:r w:rsidRPr="0059467E">
        <w:rPr>
          <w:i/>
        </w:rPr>
        <w:t>Delights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Dangerous</w:t>
      </w:r>
      <w:proofErr w:type="spellEnd"/>
      <w:r w:rsidRPr="0059467E">
        <w:rPr>
          <w:i/>
        </w:rPr>
        <w:t xml:space="preserve"> </w:t>
      </w:r>
      <w:proofErr w:type="spellStart"/>
      <w:r w:rsidRPr="0059467E">
        <w:rPr>
          <w:i/>
        </w:rPr>
        <w:t>Liaisons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Androgyn</w:t>
      </w:r>
      <w:proofErr w:type="spellEnd"/>
      <w:r w:rsidRPr="0059467E">
        <w:t xml:space="preserve">, </w:t>
      </w:r>
      <w:r w:rsidRPr="0059467E">
        <w:rPr>
          <w:i/>
        </w:rPr>
        <w:t>Tkanka</w:t>
      </w:r>
      <w:r w:rsidRPr="0059467E">
        <w:t xml:space="preserve">, </w:t>
      </w:r>
      <w:r w:rsidRPr="0059467E">
        <w:rPr>
          <w:i/>
        </w:rPr>
        <w:t xml:space="preserve">ZIN </w:t>
      </w:r>
      <w:proofErr w:type="spellStart"/>
      <w:r w:rsidRPr="0059467E">
        <w:rPr>
          <w:i/>
        </w:rPr>
        <w:t>Ethnic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Made</w:t>
      </w:r>
      <w:proofErr w:type="spellEnd"/>
      <w:r w:rsidRPr="0059467E">
        <w:rPr>
          <w:i/>
        </w:rPr>
        <w:t xml:space="preserve"> </w:t>
      </w:r>
      <w:proofErr w:type="spellStart"/>
      <w:r w:rsidRPr="0059467E">
        <w:rPr>
          <w:i/>
        </w:rPr>
        <w:t>in</w:t>
      </w:r>
      <w:proofErr w:type="spellEnd"/>
      <w:r w:rsidRPr="0059467E">
        <w:t xml:space="preserve"> KOKO, </w:t>
      </w:r>
      <w:proofErr w:type="spellStart"/>
      <w:r w:rsidRPr="0059467E">
        <w:rPr>
          <w:i/>
        </w:rPr>
        <w:t>Ornithos</w:t>
      </w:r>
      <w:proofErr w:type="spellEnd"/>
      <w:r w:rsidRPr="0059467E">
        <w:t xml:space="preserve">, </w:t>
      </w:r>
      <w:proofErr w:type="spellStart"/>
      <w:r w:rsidRPr="0059467E">
        <w:rPr>
          <w:i/>
        </w:rPr>
        <w:t>Flowers</w:t>
      </w:r>
      <w:proofErr w:type="spellEnd"/>
      <w:r w:rsidRPr="0059467E">
        <w:t xml:space="preserve">, </w:t>
      </w:r>
      <w:r w:rsidRPr="0059467E">
        <w:rPr>
          <w:i/>
        </w:rPr>
        <w:t>Teatralia</w:t>
      </w:r>
      <w:r w:rsidRPr="0059467E">
        <w:t xml:space="preserve">, </w:t>
      </w:r>
      <w:proofErr w:type="spellStart"/>
      <w:r w:rsidRPr="0059467E">
        <w:rPr>
          <w:i/>
        </w:rPr>
        <w:t>Evviva</w:t>
      </w:r>
      <w:proofErr w:type="spellEnd"/>
      <w:r w:rsidRPr="0059467E">
        <w:rPr>
          <w:i/>
        </w:rPr>
        <w:t xml:space="preserve"> </w:t>
      </w:r>
      <w:proofErr w:type="spellStart"/>
      <w:r w:rsidRPr="0059467E">
        <w:rPr>
          <w:i/>
        </w:rPr>
        <w:t>dell'arte</w:t>
      </w:r>
      <w:proofErr w:type="spellEnd"/>
      <w:r w:rsidRPr="0059467E">
        <w:t xml:space="preserve">. </w:t>
      </w:r>
      <w:r w:rsidRPr="0059467E">
        <w:rPr>
          <w:color w:val="000000"/>
        </w:rPr>
        <w:t xml:space="preserve">W jej dorobku znajdują się kostiumy do przedstawień teatralnych, </w:t>
      </w:r>
      <w:r w:rsidRPr="0059467E">
        <w:rPr>
          <w:i/>
          <w:color w:val="000000"/>
        </w:rPr>
        <w:t xml:space="preserve">Ja, Hamlet </w:t>
      </w:r>
      <w:r w:rsidRPr="0059467E">
        <w:rPr>
          <w:color w:val="000000"/>
        </w:rPr>
        <w:t xml:space="preserve">(reż. </w:t>
      </w:r>
      <w:r>
        <w:rPr>
          <w:color w:val="000000"/>
          <w:lang w:val="en-US"/>
        </w:rPr>
        <w:t xml:space="preserve">M. </w:t>
      </w:r>
      <w:proofErr w:type="spellStart"/>
      <w:r>
        <w:rPr>
          <w:color w:val="000000"/>
          <w:lang w:val="en-US"/>
        </w:rPr>
        <w:t>Kalita</w:t>
      </w:r>
      <w:proofErr w:type="spellEnd"/>
      <w:r>
        <w:rPr>
          <w:color w:val="000000"/>
          <w:lang w:val="en-US"/>
        </w:rPr>
        <w:t xml:space="preserve">), </w:t>
      </w:r>
      <w:r>
        <w:rPr>
          <w:i/>
          <w:color w:val="000000"/>
          <w:lang w:val="en-US"/>
        </w:rPr>
        <w:t xml:space="preserve">The New Electric Ballroom 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reż</w:t>
      </w:r>
      <w:proofErr w:type="spellEnd"/>
      <w:r>
        <w:rPr>
          <w:color w:val="000000"/>
          <w:lang w:val="en-US"/>
        </w:rPr>
        <w:t xml:space="preserve">. R. </w:t>
      </w:r>
      <w:proofErr w:type="spellStart"/>
      <w:r>
        <w:rPr>
          <w:color w:val="000000"/>
          <w:lang w:val="en-US"/>
        </w:rPr>
        <w:t>Zioło</w:t>
      </w:r>
      <w:proofErr w:type="spellEnd"/>
      <w:r>
        <w:rPr>
          <w:color w:val="000000"/>
          <w:lang w:val="en-US"/>
        </w:rPr>
        <w:t xml:space="preserve">), </w:t>
      </w:r>
      <w:proofErr w:type="spellStart"/>
      <w:r>
        <w:rPr>
          <w:i/>
          <w:color w:val="000000"/>
          <w:lang w:val="en-US"/>
        </w:rPr>
        <w:t>Pinokio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reż</w:t>
      </w:r>
      <w:proofErr w:type="spellEnd"/>
      <w:r>
        <w:rPr>
          <w:color w:val="000000"/>
          <w:lang w:val="en-US"/>
        </w:rPr>
        <w:t xml:space="preserve">. </w:t>
      </w:r>
      <w:r w:rsidRPr="0059467E">
        <w:rPr>
          <w:color w:val="000000"/>
        </w:rPr>
        <w:t xml:space="preserve">M. Bortkiewicz), </w:t>
      </w:r>
      <w:r w:rsidRPr="0059467E">
        <w:rPr>
          <w:i/>
          <w:color w:val="000000"/>
        </w:rPr>
        <w:t xml:space="preserve">Wieje </w:t>
      </w:r>
      <w:r w:rsidRPr="0059467E">
        <w:rPr>
          <w:color w:val="000000"/>
        </w:rPr>
        <w:t xml:space="preserve">(reż. M. </w:t>
      </w:r>
      <w:proofErr w:type="spellStart"/>
      <w:r w:rsidRPr="0059467E">
        <w:rPr>
          <w:color w:val="000000"/>
        </w:rPr>
        <w:t>Siegoczyński</w:t>
      </w:r>
      <w:proofErr w:type="spellEnd"/>
      <w:r w:rsidRPr="0059467E">
        <w:rPr>
          <w:color w:val="000000"/>
        </w:rPr>
        <w:t xml:space="preserve">), </w:t>
      </w:r>
      <w:r w:rsidRPr="0059467E">
        <w:rPr>
          <w:i/>
          <w:color w:val="000000"/>
        </w:rPr>
        <w:t>Jak wam si</w:t>
      </w:r>
      <w:r w:rsidRPr="0059467E">
        <w:rPr>
          <w:rFonts w:eastAsia="MS Mincho"/>
          <w:i/>
          <w:color w:val="000000"/>
        </w:rPr>
        <w:t xml:space="preserve">ę </w:t>
      </w:r>
      <w:r w:rsidRPr="0059467E">
        <w:rPr>
          <w:i/>
          <w:color w:val="000000"/>
        </w:rPr>
        <w:t xml:space="preserve">podoba </w:t>
      </w:r>
      <w:r w:rsidRPr="0059467E">
        <w:rPr>
          <w:color w:val="000000"/>
        </w:rPr>
        <w:t>(reż. R. Czechowski),</w:t>
      </w:r>
      <w:r w:rsidRPr="0059467E">
        <w:rPr>
          <w:i/>
          <w:color w:val="000000"/>
        </w:rPr>
        <w:t xml:space="preserve"> </w:t>
      </w:r>
      <w:r w:rsidRPr="0059467E">
        <w:rPr>
          <w:color w:val="000000"/>
        </w:rPr>
        <w:t xml:space="preserve">wystawionych na deskach Teatru im. Wojciecha Bogusławskiego w Kaliszu; zaprojektowała także kostiumy do spektaklu tanecznego </w:t>
      </w:r>
      <w:r w:rsidRPr="0059467E">
        <w:rPr>
          <w:i/>
          <w:color w:val="000000"/>
        </w:rPr>
        <w:t>Mi</w:t>
      </w:r>
      <w:r w:rsidRPr="0059467E">
        <w:rPr>
          <w:rFonts w:eastAsia="MS Mincho"/>
          <w:i/>
          <w:color w:val="000000"/>
        </w:rPr>
        <w:t>ęd</w:t>
      </w:r>
      <w:r w:rsidRPr="0059467E">
        <w:rPr>
          <w:i/>
          <w:color w:val="000000"/>
        </w:rPr>
        <w:t>zy czasem a czasem</w:t>
      </w:r>
      <w:r w:rsidRPr="0059467E">
        <w:rPr>
          <w:color w:val="000000"/>
        </w:rPr>
        <w:t xml:space="preserve"> (choreografia W. Jurewicz). W 2009 r. w podziemiach Browarów </w:t>
      </w:r>
      <w:proofErr w:type="spellStart"/>
      <w:r w:rsidRPr="0059467E">
        <w:rPr>
          <w:color w:val="000000"/>
        </w:rPr>
        <w:t>Weigtów</w:t>
      </w:r>
      <w:proofErr w:type="spellEnd"/>
      <w:r w:rsidRPr="0059467E">
        <w:rPr>
          <w:color w:val="000000"/>
        </w:rPr>
        <w:t xml:space="preserve"> w Kaliszu została pokazana </w:t>
      </w:r>
      <w:r w:rsidRPr="0059467E">
        <w:rPr>
          <w:i/>
          <w:color w:val="000000"/>
        </w:rPr>
        <w:t>Tkank</w:t>
      </w:r>
      <w:r w:rsidRPr="0059467E">
        <w:rPr>
          <w:color w:val="000000"/>
        </w:rPr>
        <w:t xml:space="preserve">a, która ujawniła fundamenty twórczych penetracji artystki. Ponadto jej prace można było oglądać na wystawach i targach: </w:t>
      </w:r>
      <w:r>
        <w:rPr>
          <w:i/>
          <w:iCs/>
        </w:rPr>
        <w:t>Teatr Mój Widzę…</w:t>
      </w:r>
      <w:r>
        <w:t xml:space="preserve"> (Ośrodek Kultury Plastycznej </w:t>
      </w:r>
      <w:r>
        <w:rPr>
          <w:i/>
          <w:iCs/>
        </w:rPr>
        <w:t>Wieża Ciśnień</w:t>
      </w:r>
      <w:r>
        <w:t xml:space="preserve"> w Kaliszu, 2018),  </w:t>
      </w:r>
      <w:proofErr w:type="spellStart"/>
      <w:r w:rsidRPr="0059467E">
        <w:rPr>
          <w:i/>
        </w:rPr>
        <w:t>Army</w:t>
      </w:r>
      <w:proofErr w:type="spellEnd"/>
      <w:r w:rsidRPr="0059467E">
        <w:rPr>
          <w:i/>
        </w:rPr>
        <w:t xml:space="preserve"> of </w:t>
      </w:r>
      <w:proofErr w:type="spellStart"/>
      <w:r w:rsidRPr="0059467E">
        <w:rPr>
          <w:i/>
        </w:rPr>
        <w:t>God</w:t>
      </w:r>
      <w:proofErr w:type="spellEnd"/>
      <w:r w:rsidRPr="0059467E">
        <w:t xml:space="preserve"> (wystawa @</w:t>
      </w:r>
      <w:proofErr w:type="spellStart"/>
      <w:r w:rsidRPr="0059467E">
        <w:t>Pure</w:t>
      </w:r>
      <w:proofErr w:type="spellEnd"/>
      <w:r w:rsidRPr="0059467E">
        <w:t xml:space="preserve"> </w:t>
      </w:r>
      <w:proofErr w:type="spellStart"/>
      <w:r w:rsidRPr="0059467E">
        <w:t>Shanghai</w:t>
      </w:r>
      <w:proofErr w:type="spellEnd"/>
      <w:r w:rsidRPr="0059467E">
        <w:t xml:space="preserve"> </w:t>
      </w:r>
      <w:proofErr w:type="spellStart"/>
      <w:r w:rsidRPr="0059467E">
        <w:t>fashion</w:t>
      </w:r>
      <w:proofErr w:type="spellEnd"/>
      <w:r w:rsidRPr="0059467E">
        <w:t xml:space="preserve"> trade show, 2015), </w:t>
      </w:r>
      <w:proofErr w:type="spellStart"/>
      <w:r w:rsidRPr="0059467E">
        <w:rPr>
          <w:i/>
        </w:rPr>
        <w:t>Three</w:t>
      </w:r>
      <w:proofErr w:type="spellEnd"/>
      <w:r w:rsidRPr="0059467E">
        <w:rPr>
          <w:i/>
        </w:rPr>
        <w:t xml:space="preserve"> </w:t>
      </w:r>
      <w:proofErr w:type="spellStart"/>
      <w:r w:rsidRPr="0059467E">
        <w:rPr>
          <w:i/>
        </w:rPr>
        <w:t>Fold</w:t>
      </w:r>
      <w:proofErr w:type="spellEnd"/>
      <w:r w:rsidRPr="0059467E">
        <w:rPr>
          <w:i/>
        </w:rPr>
        <w:t xml:space="preserve"> Line</w:t>
      </w:r>
      <w:r w:rsidRPr="0059467E">
        <w:t xml:space="preserve"> (wystawa @</w:t>
      </w:r>
      <w:proofErr w:type="spellStart"/>
      <w:r w:rsidRPr="0059467E">
        <w:t>Pure</w:t>
      </w:r>
      <w:proofErr w:type="spellEnd"/>
      <w:r w:rsidRPr="0059467E">
        <w:t xml:space="preserve"> London </w:t>
      </w:r>
      <w:proofErr w:type="spellStart"/>
      <w:r w:rsidRPr="0059467E">
        <w:t>fashion</w:t>
      </w:r>
      <w:proofErr w:type="spellEnd"/>
      <w:r w:rsidRPr="0059467E">
        <w:t xml:space="preserve"> trade show, 2015), </w:t>
      </w:r>
      <w:r>
        <w:t>Targi</w:t>
      </w:r>
      <w:r>
        <w:rPr>
          <w:i/>
        </w:rPr>
        <w:t xml:space="preserve"> </w:t>
      </w:r>
      <w:proofErr w:type="spellStart"/>
      <w:r>
        <w:rPr>
          <w:i/>
        </w:rPr>
        <w:t>Hush</w:t>
      </w:r>
      <w:proofErr w:type="spellEnd"/>
      <w:r>
        <w:rPr>
          <w:i/>
        </w:rPr>
        <w:t xml:space="preserve"> Warsaw</w:t>
      </w:r>
      <w:r>
        <w:t xml:space="preserve"> (Warszawa 2013), Targi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Design Gdynia </w:t>
      </w:r>
      <w:r>
        <w:t>(Gdynia, 2012),</w:t>
      </w:r>
      <w:r w:rsidRPr="0059467E">
        <w:rPr>
          <w:color w:val="000000"/>
        </w:rPr>
        <w:t xml:space="preserve"> </w:t>
      </w:r>
      <w:r w:rsidRPr="0059467E">
        <w:rPr>
          <w:i/>
          <w:color w:val="000000"/>
        </w:rPr>
        <w:t>Gala Lexus</w:t>
      </w:r>
      <w:r w:rsidRPr="0059467E">
        <w:rPr>
          <w:color w:val="000000"/>
        </w:rPr>
        <w:t xml:space="preserve"> (finalistka, </w:t>
      </w:r>
      <w:proofErr w:type="spellStart"/>
      <w:r w:rsidRPr="0059467E">
        <w:rPr>
          <w:color w:val="000000"/>
        </w:rPr>
        <w:t>Fashion</w:t>
      </w:r>
      <w:proofErr w:type="spellEnd"/>
      <w:r w:rsidRPr="0059467E">
        <w:rPr>
          <w:color w:val="000000"/>
        </w:rPr>
        <w:t xml:space="preserve"> </w:t>
      </w:r>
      <w:proofErr w:type="spellStart"/>
      <w:r w:rsidRPr="0059467E">
        <w:rPr>
          <w:color w:val="000000"/>
        </w:rPr>
        <w:t>Night</w:t>
      </w:r>
      <w:proofErr w:type="spellEnd"/>
      <w:r w:rsidRPr="0059467E">
        <w:rPr>
          <w:color w:val="000000"/>
        </w:rPr>
        <w:t xml:space="preserve"> Warsaw, 2011).</w:t>
      </w:r>
    </w:p>
    <w:p w:rsidR="0062048A" w:rsidRDefault="0062048A" w:rsidP="0062048A">
      <w:pPr>
        <w:pStyle w:val="Tretekstu"/>
        <w:spacing w:after="0" w:line="360" w:lineRule="auto"/>
      </w:pPr>
      <w:r w:rsidRPr="0059467E">
        <w:rPr>
          <w:color w:val="000000"/>
        </w:rPr>
        <w:tab/>
        <w:t xml:space="preserve">Autorka współpracuje z wieloma artystami, m.in. fotografikiem Tomaszem Jankowskim, grafikiem Tomaszem Wolffem, ilustratorem i rysownikiem Józefem </w:t>
      </w:r>
      <w:proofErr w:type="spellStart"/>
      <w:r w:rsidRPr="0059467E">
        <w:rPr>
          <w:color w:val="000000"/>
        </w:rPr>
        <w:t>Bendziechą</w:t>
      </w:r>
      <w:proofErr w:type="spellEnd"/>
      <w:r w:rsidRPr="0059467E">
        <w:rPr>
          <w:color w:val="000000"/>
        </w:rPr>
        <w:t xml:space="preserve">, kompozytorem Łukaszem </w:t>
      </w:r>
      <w:proofErr w:type="spellStart"/>
      <w:r w:rsidRPr="0059467E">
        <w:rPr>
          <w:color w:val="000000"/>
        </w:rPr>
        <w:t>Glapką</w:t>
      </w:r>
      <w:proofErr w:type="spellEnd"/>
      <w:r w:rsidRPr="0059467E">
        <w:rPr>
          <w:color w:val="000000"/>
        </w:rPr>
        <w:t xml:space="preserve">, dokumentalistą Erwinem Krzysztofem Rządem, graficzką i twórczynią lalek </w:t>
      </w:r>
      <w:proofErr w:type="spellStart"/>
      <w:r w:rsidRPr="0059467E">
        <w:rPr>
          <w:color w:val="000000"/>
        </w:rPr>
        <w:t>Eleną</w:t>
      </w:r>
      <w:proofErr w:type="spellEnd"/>
      <w:r w:rsidRPr="0059467E">
        <w:rPr>
          <w:color w:val="000000"/>
        </w:rPr>
        <w:t xml:space="preserve"> </w:t>
      </w:r>
      <w:proofErr w:type="spellStart"/>
      <w:r w:rsidRPr="0059467E">
        <w:rPr>
          <w:color w:val="000000"/>
        </w:rPr>
        <w:t>Ovcharovą</w:t>
      </w:r>
      <w:proofErr w:type="spellEnd"/>
      <w:r w:rsidRPr="0059467E">
        <w:rPr>
          <w:color w:val="000000"/>
        </w:rPr>
        <w:t>,</w:t>
      </w:r>
      <w:r w:rsidRPr="0059467E">
        <w:rPr>
          <w:color w:val="000000"/>
          <w:sz w:val="22"/>
        </w:rPr>
        <w:t xml:space="preserve"> </w:t>
      </w:r>
      <w:r w:rsidRPr="0059467E">
        <w:rPr>
          <w:color w:val="222222"/>
        </w:rPr>
        <w:t xml:space="preserve">fotografką i operatorką filmową Agnieszką Kot,  reżyserem światła Piotrem Pawlikiem, choreografką Anną </w:t>
      </w:r>
      <w:proofErr w:type="spellStart"/>
      <w:r w:rsidRPr="0059467E">
        <w:rPr>
          <w:color w:val="222222"/>
        </w:rPr>
        <w:t>Wytych-Wierzgacz</w:t>
      </w:r>
      <w:proofErr w:type="spellEnd"/>
      <w:r w:rsidRPr="0059467E">
        <w:rPr>
          <w:color w:val="222222"/>
        </w:rPr>
        <w:t xml:space="preserve">, twórcą aranżacji muzycznych Damianem Lindnerem, </w:t>
      </w:r>
      <w:proofErr w:type="spellStart"/>
      <w:r w:rsidRPr="0059467E">
        <w:rPr>
          <w:color w:val="222222"/>
        </w:rPr>
        <w:t>kulturoznawczynią</w:t>
      </w:r>
      <w:proofErr w:type="spellEnd"/>
      <w:r w:rsidRPr="0059467E">
        <w:rPr>
          <w:color w:val="222222"/>
        </w:rPr>
        <w:t xml:space="preserve"> Mileną </w:t>
      </w:r>
      <w:proofErr w:type="spellStart"/>
      <w:r w:rsidRPr="0059467E">
        <w:rPr>
          <w:color w:val="222222"/>
        </w:rPr>
        <w:t>Suś-Strapko</w:t>
      </w:r>
      <w:proofErr w:type="spellEnd"/>
      <w:r w:rsidRPr="0059467E">
        <w:rPr>
          <w:color w:val="000000"/>
          <w:sz w:val="22"/>
        </w:rPr>
        <w:t>; d</w:t>
      </w:r>
      <w:r w:rsidRPr="0059467E">
        <w:rPr>
          <w:color w:val="000000"/>
        </w:rPr>
        <w:t xml:space="preserve">o swoich działań zaprasza aktorów, tancerzy, modeli oraz ludzi, których niesie pasja do twórczej ekspresji. Projektantka współtworzyła i przez wiele lat prowadziła Stowarzyszenie non-profit Żywa, otwarte na eksperyment, łączące artystów, animatorów kultury i pasjonatów </w:t>
      </w:r>
      <w:proofErr w:type="spellStart"/>
      <w:r w:rsidRPr="0059467E">
        <w:rPr>
          <w:color w:val="000000"/>
        </w:rPr>
        <w:t>sztuki</w:t>
      </w:r>
      <w:proofErr w:type="spellEnd"/>
      <w:r w:rsidRPr="0059467E">
        <w:rPr>
          <w:color w:val="000000"/>
        </w:rPr>
        <w:t>.</w:t>
      </w:r>
    </w:p>
    <w:p w:rsidR="0062048A" w:rsidRDefault="0062048A" w:rsidP="0062048A">
      <w:pPr>
        <w:pStyle w:val="Tretekstu"/>
        <w:spacing w:after="0" w:line="360" w:lineRule="auto"/>
      </w:pPr>
      <w:r w:rsidRPr="0059467E">
        <w:rPr>
          <w:color w:val="000000"/>
        </w:rPr>
        <w:tab/>
        <w:t xml:space="preserve">Bogna Rząd jest właścicielką modowej marki KOKOSHE oraz współwłaścicielką </w:t>
      </w:r>
      <w:r w:rsidRPr="0059467E">
        <w:rPr>
          <w:color w:val="000000"/>
        </w:rPr>
        <w:lastRenderedPageBreak/>
        <w:t xml:space="preserve">Piekarni </w:t>
      </w:r>
      <w:r w:rsidRPr="0059467E">
        <w:rPr>
          <w:i/>
          <w:color w:val="000000"/>
        </w:rPr>
        <w:t xml:space="preserve">Pszenica &amp; Żyto; w </w:t>
      </w:r>
      <w:r w:rsidRPr="0059467E">
        <w:rPr>
          <w:color w:val="000000"/>
        </w:rPr>
        <w:t xml:space="preserve">tych rolach także spełnia się jako artystka i kreatorka z uważnością przyglądająca się procesom życia.   </w:t>
      </w:r>
    </w:p>
    <w:p w:rsidR="0062048A" w:rsidRDefault="0062048A" w:rsidP="0062048A">
      <w:pPr>
        <w:pStyle w:val="Domynie"/>
        <w:spacing w:line="360" w:lineRule="auto"/>
      </w:pPr>
    </w:p>
    <w:p w:rsidR="0062048A" w:rsidRDefault="0062048A" w:rsidP="0062048A">
      <w:pPr>
        <w:pStyle w:val="Domynie"/>
        <w:spacing w:line="360" w:lineRule="auto"/>
      </w:pPr>
      <w:proofErr w:type="spellStart"/>
      <w:r>
        <w:t>Portfolio</w:t>
      </w:r>
      <w:proofErr w:type="spellEnd"/>
      <w:r>
        <w:t xml:space="preserve">:  </w:t>
      </w:r>
    </w:p>
    <w:p w:rsidR="0062048A" w:rsidRDefault="0062048A" w:rsidP="0062048A">
      <w:pPr>
        <w:pStyle w:val="Domynie"/>
        <w:spacing w:line="360" w:lineRule="auto"/>
      </w:pPr>
      <w:hyperlink r:id="rId4" w:history="1">
        <w:r>
          <w:rPr>
            <w:color w:val="000080"/>
          </w:rPr>
          <w:t>www.kokoshe.com</w:t>
        </w:r>
      </w:hyperlink>
    </w:p>
    <w:p w:rsidR="0062048A" w:rsidRDefault="0062048A" w:rsidP="0062048A">
      <w:pPr>
        <w:pStyle w:val="Domynie"/>
        <w:spacing w:line="360" w:lineRule="auto"/>
      </w:pPr>
      <w:r>
        <w:t xml:space="preserve"> </w:t>
      </w:r>
      <w:hyperlink r:id="rId5" w:history="1">
        <w:r>
          <w:rPr>
            <w:color w:val="000080"/>
          </w:rPr>
          <w:t>www.facebook.com/kokoshe.polska</w:t>
        </w:r>
      </w:hyperlink>
    </w:p>
    <w:p w:rsidR="0062048A" w:rsidRDefault="0062048A" w:rsidP="0062048A">
      <w:pPr>
        <w:pStyle w:val="Domynie"/>
        <w:spacing w:line="360" w:lineRule="auto"/>
      </w:pPr>
      <w:hyperlink r:id="rId6" w:history="1">
        <w:r>
          <w:rPr>
            <w:color w:val="000080"/>
          </w:rPr>
          <w:t>www.instagram.com/kokoshe.clothing</w:t>
        </w:r>
      </w:hyperlink>
    </w:p>
    <w:p w:rsidR="0062048A" w:rsidRDefault="0062048A" w:rsidP="0062048A">
      <w:pPr>
        <w:pStyle w:val="Domynie"/>
        <w:spacing w:line="360" w:lineRule="auto"/>
      </w:pPr>
    </w:p>
    <w:p w:rsidR="0062048A" w:rsidRDefault="0062048A" w:rsidP="0062048A">
      <w:pPr>
        <w:pStyle w:val="Domynie"/>
        <w:spacing w:line="360" w:lineRule="auto"/>
      </w:pPr>
    </w:p>
    <w:p w:rsidR="0062048A" w:rsidRDefault="0062048A" w:rsidP="0062048A">
      <w:pPr>
        <w:pStyle w:val="Tretekstu"/>
        <w:spacing w:after="0" w:line="360" w:lineRule="auto"/>
      </w:pPr>
    </w:p>
    <w:p w:rsidR="0062048A" w:rsidRDefault="0062048A" w:rsidP="0062048A">
      <w:pPr>
        <w:pStyle w:val="Tretekstu"/>
        <w:spacing w:after="0" w:line="360" w:lineRule="auto"/>
      </w:pPr>
    </w:p>
    <w:p w:rsidR="0062048A" w:rsidRDefault="0062048A" w:rsidP="0062048A">
      <w:pPr>
        <w:pStyle w:val="Tretekstu"/>
        <w:spacing w:after="0" w:line="360" w:lineRule="auto"/>
      </w:pPr>
    </w:p>
    <w:p w:rsidR="0062048A" w:rsidRDefault="0062048A" w:rsidP="0062048A">
      <w:pPr>
        <w:pStyle w:val="Tretekstu"/>
        <w:spacing w:after="0" w:line="360" w:lineRule="auto"/>
      </w:pPr>
    </w:p>
    <w:p w:rsidR="0062048A" w:rsidRDefault="0062048A" w:rsidP="0062048A">
      <w:pPr>
        <w:pStyle w:val="Tretekstu"/>
        <w:spacing w:after="0" w:line="360" w:lineRule="auto"/>
      </w:pPr>
    </w:p>
    <w:p w:rsidR="0062048A" w:rsidRDefault="0062048A" w:rsidP="0062048A">
      <w:pPr>
        <w:pStyle w:val="Tretekstu"/>
        <w:spacing w:after="0" w:line="360" w:lineRule="auto"/>
      </w:pPr>
      <w:r>
        <w:t> </w:t>
      </w:r>
    </w:p>
    <w:p w:rsidR="0062048A" w:rsidRDefault="0062048A" w:rsidP="0062048A">
      <w:pPr>
        <w:pStyle w:val="Tretekstu"/>
        <w:spacing w:after="0" w:line="360" w:lineRule="auto"/>
      </w:pPr>
      <w:r>
        <w:t> </w:t>
      </w:r>
    </w:p>
    <w:p w:rsidR="0062048A" w:rsidRDefault="0062048A" w:rsidP="0062048A">
      <w:pPr>
        <w:pStyle w:val="Tretekstu"/>
        <w:spacing w:after="0" w:line="360" w:lineRule="auto"/>
      </w:pPr>
      <w:r>
        <w:t> </w:t>
      </w:r>
    </w:p>
    <w:p w:rsidR="0062048A" w:rsidRDefault="0062048A" w:rsidP="0062048A">
      <w:pPr>
        <w:pStyle w:val="Tretekstu"/>
        <w:spacing w:after="0" w:line="360" w:lineRule="auto"/>
      </w:pPr>
      <w:r>
        <w:t> </w:t>
      </w:r>
    </w:p>
    <w:p w:rsidR="0062048A" w:rsidRDefault="0062048A" w:rsidP="0062048A">
      <w:pPr>
        <w:pStyle w:val="Domynie"/>
        <w:spacing w:line="360" w:lineRule="auto"/>
      </w:pPr>
    </w:p>
    <w:p w:rsidR="0062048A" w:rsidRDefault="0062048A" w:rsidP="0062048A">
      <w:pPr>
        <w:pStyle w:val="Standard"/>
      </w:pPr>
    </w:p>
    <w:p w:rsidR="009B45E5" w:rsidRDefault="0062048A"/>
    <w:sectPr w:rsidR="009B45E5" w:rsidSect="008766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2048A"/>
    <w:rsid w:val="0062048A"/>
    <w:rsid w:val="007444F4"/>
    <w:rsid w:val="00A16BF7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48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customStyle="1" w:styleId="Domynie">
    <w:name w:val="Domy徑nie"/>
    <w:rsid w:val="006204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retekstu">
    <w:name w:val="Tre懈 tekstu"/>
    <w:basedOn w:val="Domynie"/>
    <w:rsid w:val="0062048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kokoshe.clothing" TargetMode="External"/><Relationship Id="rId5" Type="http://schemas.openxmlformats.org/officeDocument/2006/relationships/hyperlink" Target="http://www.facebook.com/kokoshe.polska" TargetMode="External"/><Relationship Id="rId4" Type="http://schemas.openxmlformats.org/officeDocument/2006/relationships/hyperlink" Target="http://www.kokosh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Miklas-Pęcherz</dc:creator>
  <cp:lastModifiedBy>Anna Miklas-Pęcherz</cp:lastModifiedBy>
  <cp:revision>1</cp:revision>
  <dcterms:created xsi:type="dcterms:W3CDTF">2019-04-16T11:56:00Z</dcterms:created>
  <dcterms:modified xsi:type="dcterms:W3CDTF">2019-04-16T11:56:00Z</dcterms:modified>
</cp:coreProperties>
</file>